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269" w:firstLine="0"/>
        <w:jc w:val="righ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480011pt;margin-top:17.419992pt;width:152.4pt;height:24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73"/>
                    <w:ind w:left="14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受験者番号：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18"/>
        </w:rPr>
        <w:t>琉球大学病院看護師特定行為研修用</w:t>
      </w:r>
    </w:p>
    <w:p>
      <w:pPr>
        <w:spacing w:line="240" w:lineRule="auto" w:before="12"/>
        <w:rPr>
          <w:sz w:val="22"/>
        </w:rPr>
      </w:pPr>
    </w:p>
    <w:p>
      <w:pPr>
        <w:spacing w:before="71"/>
        <w:ind w:left="118" w:right="0" w:firstLine="0"/>
        <w:jc w:val="left"/>
        <w:rPr>
          <w:sz w:val="21"/>
        </w:rPr>
      </w:pPr>
      <w:r>
        <w:rPr>
          <w:sz w:val="21"/>
        </w:rPr>
        <w:t>（様式１）</w:t>
      </w:r>
    </w:p>
    <w:p>
      <w:pPr>
        <w:spacing w:line="240" w:lineRule="auto" w:before="7"/>
        <w:rPr>
          <w:sz w:val="28"/>
        </w:rPr>
      </w:pPr>
    </w:p>
    <w:p>
      <w:pPr>
        <w:tabs>
          <w:tab w:pos="638" w:val="left" w:leader="none"/>
          <w:tab w:pos="1279" w:val="left" w:leader="none"/>
          <w:tab w:pos="1918" w:val="left" w:leader="none"/>
        </w:tabs>
        <w:spacing w:before="55"/>
        <w:ind w:left="0" w:right="153" w:firstLine="0"/>
        <w:jc w:val="center"/>
        <w:rPr>
          <w:sz w:val="32"/>
        </w:rPr>
      </w:pPr>
      <w:r>
        <w:rPr>
          <w:sz w:val="32"/>
        </w:rPr>
        <w:t>受</w:t>
        <w:tab/>
        <w:t>講</w:t>
        <w:tab/>
        <w:t>願</w:t>
        <w:tab/>
        <w:t>書</w:t>
      </w:r>
    </w:p>
    <w:p>
      <w:pPr>
        <w:tabs>
          <w:tab w:pos="1683" w:val="left" w:leader="none"/>
        </w:tabs>
        <w:spacing w:before="120"/>
        <w:ind w:left="0" w:right="151" w:firstLine="0"/>
        <w:jc w:val="center"/>
        <w:rPr>
          <w:sz w:val="21"/>
        </w:rPr>
      </w:pPr>
      <w:r>
        <w:rPr>
          <w:sz w:val="21"/>
        </w:rPr>
        <w:t>（琉</w:t>
      </w:r>
      <w:r>
        <w:rPr>
          <w:spacing w:val="-3"/>
          <w:sz w:val="21"/>
        </w:rPr>
        <w:t>球</w:t>
      </w:r>
      <w:r>
        <w:rPr>
          <w:sz w:val="21"/>
        </w:rPr>
        <w:t>大</w:t>
      </w:r>
      <w:r>
        <w:rPr>
          <w:spacing w:val="-3"/>
          <w:sz w:val="21"/>
        </w:rPr>
        <w:t>学</w:t>
      </w:r>
      <w:r>
        <w:rPr>
          <w:sz w:val="21"/>
        </w:rPr>
        <w:t>病院</w:t>
        <w:tab/>
      </w:r>
      <w:r>
        <w:rPr>
          <w:spacing w:val="-5"/>
          <w:sz w:val="21"/>
        </w:rPr>
        <w:t>看</w:t>
      </w:r>
      <w:r>
        <w:rPr>
          <w:sz w:val="21"/>
        </w:rPr>
        <w:t>護</w:t>
      </w:r>
      <w:r>
        <w:rPr>
          <w:spacing w:val="-3"/>
          <w:sz w:val="21"/>
        </w:rPr>
        <w:t>師</w:t>
      </w:r>
      <w:r>
        <w:rPr>
          <w:sz w:val="21"/>
        </w:rPr>
        <w:t>特定</w:t>
      </w:r>
      <w:r>
        <w:rPr>
          <w:spacing w:val="-3"/>
          <w:sz w:val="21"/>
        </w:rPr>
        <w:t>行</w:t>
      </w:r>
      <w:r>
        <w:rPr>
          <w:sz w:val="21"/>
        </w:rPr>
        <w:t>為</w:t>
      </w:r>
      <w:r>
        <w:rPr>
          <w:spacing w:val="-3"/>
          <w:sz w:val="21"/>
        </w:rPr>
        <w:t>研</w:t>
      </w:r>
      <w:r>
        <w:rPr>
          <w:sz w:val="21"/>
        </w:rPr>
        <w:t>修）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</w:p>
    <w:p>
      <w:pPr>
        <w:tabs>
          <w:tab w:pos="631" w:val="left" w:leader="none"/>
          <w:tab w:pos="1258" w:val="left" w:leader="none"/>
        </w:tabs>
        <w:spacing w:before="71"/>
        <w:ind w:left="0" w:right="268" w:firstLine="0"/>
        <w:jc w:val="right"/>
        <w:rPr>
          <w:sz w:val="21"/>
        </w:rPr>
      </w:pPr>
      <w:r>
        <w:rPr>
          <w:sz w:val="21"/>
        </w:rPr>
        <w:t>年</w:t>
        <w:tab/>
        <w:t>月</w:t>
        <w:tab/>
        <w:t>日</w:t>
      </w:r>
    </w:p>
    <w:p>
      <w:pPr>
        <w:spacing w:line="240" w:lineRule="auto" w:before="8"/>
        <w:rPr>
          <w:sz w:val="29"/>
        </w:rPr>
      </w:pPr>
    </w:p>
    <w:p>
      <w:pPr>
        <w:tabs>
          <w:tab w:pos="2575" w:val="left" w:leader="none"/>
        </w:tabs>
        <w:spacing w:before="72"/>
        <w:ind w:left="684" w:right="0" w:firstLine="0"/>
        <w:jc w:val="left"/>
        <w:rPr>
          <w:sz w:val="21"/>
        </w:rPr>
      </w:pPr>
      <w:r>
        <w:rPr>
          <w:sz w:val="21"/>
        </w:rPr>
        <w:t>琉球</w:t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病</w:t>
      </w:r>
      <w:r>
        <w:rPr>
          <w:sz w:val="21"/>
        </w:rPr>
        <w:t>院長</w:t>
        <w:tab/>
        <w:t>殿</w:t>
      </w:r>
    </w:p>
    <w:p>
      <w:pPr>
        <w:spacing w:line="240" w:lineRule="auto" w:before="7"/>
        <w:rPr>
          <w:sz w:val="29"/>
        </w:rPr>
      </w:pPr>
    </w:p>
    <w:p>
      <w:pPr>
        <w:tabs>
          <w:tab w:pos="5427" w:val="left" w:leader="none"/>
        </w:tabs>
        <w:spacing w:line="321" w:lineRule="auto" w:before="72"/>
        <w:ind w:left="5007" w:right="3608" w:hanging="212"/>
        <w:jc w:val="left"/>
        <w:rPr>
          <w:sz w:val="21"/>
        </w:rPr>
      </w:pPr>
      <w:r>
        <w:rPr>
          <w:sz w:val="21"/>
        </w:rPr>
        <w:t>（申</w:t>
      </w:r>
      <w:r>
        <w:rPr>
          <w:spacing w:val="-3"/>
          <w:sz w:val="21"/>
        </w:rPr>
        <w:t>込</w:t>
      </w:r>
      <w:r>
        <w:rPr>
          <w:sz w:val="21"/>
        </w:rPr>
        <w:t>者</w:t>
      </w:r>
      <w:r>
        <w:rPr>
          <w:spacing w:val="-17"/>
          <w:sz w:val="21"/>
        </w:rPr>
        <w:t>） </w:t>
      </w:r>
      <w:r>
        <w:rPr>
          <w:sz w:val="21"/>
        </w:rPr>
        <w:t>住</w:t>
        <w:tab/>
        <w:t>所</w:t>
      </w:r>
      <w:r>
        <w:rPr>
          <w:spacing w:val="-18"/>
          <w:sz w:val="21"/>
        </w:rPr>
        <w:t>：</w:t>
      </w:r>
    </w:p>
    <w:p>
      <w:pPr>
        <w:tabs>
          <w:tab w:pos="5458" w:val="left" w:leader="none"/>
        </w:tabs>
        <w:spacing w:line="273" w:lineRule="exact" w:before="0"/>
        <w:ind w:left="5016" w:right="0" w:firstLine="0"/>
        <w:jc w:val="left"/>
        <w:rPr>
          <w:sz w:val="22"/>
        </w:rPr>
      </w:pPr>
      <w:r>
        <w:rPr>
          <w:w w:val="100"/>
          <w:sz w:val="22"/>
        </w:rPr>
        <w:t>氏</w:t>
      </w:r>
      <w:r>
        <w:rPr>
          <w:sz w:val="22"/>
        </w:rPr>
        <w:tab/>
      </w:r>
      <w:r>
        <w:rPr>
          <w:spacing w:val="-3"/>
          <w:w w:val="100"/>
          <w:sz w:val="22"/>
        </w:rPr>
        <w:t>名</w:t>
      </w:r>
      <w:r>
        <w:rPr>
          <w:w w:val="100"/>
          <w:sz w:val="22"/>
        </w:rPr>
        <w:t>（自署</w:t>
      </w:r>
      <w:r>
        <w:rPr>
          <w:spacing w:val="-113"/>
          <w:w w:val="100"/>
          <w:sz w:val="22"/>
        </w:rPr>
        <w:t>）</w:t>
      </w:r>
      <w:r>
        <w:rPr>
          <w:w w:val="100"/>
          <w:sz w:val="22"/>
        </w:rPr>
        <w:t>：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17"/>
        </w:rPr>
      </w:pPr>
    </w:p>
    <w:p>
      <w:pPr>
        <w:spacing w:before="1"/>
        <w:ind w:left="339" w:right="0" w:firstLine="0"/>
        <w:jc w:val="left"/>
        <w:rPr>
          <w:sz w:val="22"/>
        </w:rPr>
      </w:pPr>
      <w:r>
        <w:rPr>
          <w:sz w:val="22"/>
        </w:rPr>
        <w:t>私は、下記の琉球大学病院看護師特定行為研修の受講を希望しており、関係書類を添えて</w:t>
      </w:r>
    </w:p>
    <w:p>
      <w:pPr>
        <w:spacing w:line="240" w:lineRule="auto" w:before="8"/>
        <w:rPr>
          <w:sz w:val="14"/>
        </w:rPr>
      </w:pPr>
    </w:p>
    <w:p>
      <w:pPr>
        <w:spacing w:before="70"/>
        <w:ind w:left="118" w:right="0" w:firstLine="0"/>
        <w:jc w:val="left"/>
        <w:rPr>
          <w:sz w:val="22"/>
        </w:rPr>
      </w:pPr>
      <w:r>
        <w:rPr>
          <w:sz w:val="22"/>
        </w:rPr>
        <w:t>提出します。</w:t>
      </w:r>
    </w:p>
    <w:p>
      <w:pPr>
        <w:spacing w:before="86"/>
        <w:ind w:left="0" w:right="155" w:firstLine="0"/>
        <w:jc w:val="center"/>
        <w:rPr>
          <w:sz w:val="22"/>
        </w:rPr>
      </w:pPr>
      <w:r>
        <w:rPr>
          <w:w w:val="100"/>
          <w:sz w:val="22"/>
        </w:rPr>
        <w:t>記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512"/>
        <w:gridCol w:w="1135"/>
      </w:tblGrid>
      <w:tr>
        <w:trPr>
          <w:trHeight w:val="718" w:hRule="atLeast"/>
        </w:trPr>
        <w:tc>
          <w:tcPr>
            <w:tcW w:w="56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072" w:right="30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特定行為区分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受講希望</w:t>
            </w:r>
          </w:p>
          <w:p>
            <w:pPr>
              <w:pStyle w:val="TableParagraph"/>
              <w:spacing w:before="78"/>
              <w:ind w:left="12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に「○」</w:t>
            </w:r>
          </w:p>
        </w:tc>
      </w:tr>
      <w:tr>
        <w:trPr>
          <w:trHeight w:val="455" w:hRule="atLeast"/>
        </w:trPr>
        <w:tc>
          <w:tcPr>
            <w:tcW w:w="5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１</w:t>
            </w:r>
          </w:p>
        </w:tc>
        <w:tc>
          <w:tcPr>
            <w:tcW w:w="75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6"/>
              <w:ind w:left="105"/>
              <w:rPr>
                <w:b/>
                <w:sz w:val="22"/>
              </w:rPr>
            </w:pPr>
            <w:r>
              <w:rPr>
                <w:sz w:val="22"/>
              </w:rPr>
              <w:t>栄養及び水分管理に係る薬剤投与関連</w:t>
            </w:r>
            <w:r>
              <w:rPr>
                <w:b/>
                <w:sz w:val="22"/>
              </w:rPr>
              <w:t>（必須）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69" w:type="dxa"/>
          </w:tcPr>
          <w:p>
            <w:pPr>
              <w:pStyle w:val="TableParagraph"/>
              <w:spacing w:before="87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２</w:t>
            </w:r>
          </w:p>
        </w:tc>
        <w:tc>
          <w:tcPr>
            <w:tcW w:w="7512" w:type="dxa"/>
          </w:tcPr>
          <w:p>
            <w:pPr>
              <w:pStyle w:val="TableParagraph"/>
              <w:spacing w:before="87"/>
              <w:ind w:left="105"/>
              <w:rPr>
                <w:sz w:val="22"/>
              </w:rPr>
            </w:pPr>
            <w:r>
              <w:rPr>
                <w:sz w:val="22"/>
              </w:rPr>
              <w:t>呼吸器（気道確保に係るもの）関連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69" w:type="dxa"/>
          </w:tcPr>
          <w:p>
            <w:pPr>
              <w:pStyle w:val="TableParagraph"/>
              <w:spacing w:before="8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３</w:t>
            </w:r>
          </w:p>
        </w:tc>
        <w:tc>
          <w:tcPr>
            <w:tcW w:w="7512" w:type="dxa"/>
          </w:tcPr>
          <w:p>
            <w:pPr>
              <w:pStyle w:val="TableParagraph"/>
              <w:spacing w:before="86"/>
              <w:ind w:left="105"/>
              <w:rPr>
                <w:sz w:val="22"/>
              </w:rPr>
            </w:pPr>
            <w:r>
              <w:rPr>
                <w:sz w:val="22"/>
              </w:rPr>
              <w:t>呼吸器（人工呼吸療法に係るもの）関連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69" w:type="dxa"/>
          </w:tcPr>
          <w:p>
            <w:pPr>
              <w:pStyle w:val="TableParagraph"/>
              <w:spacing w:before="87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４</w:t>
            </w:r>
          </w:p>
        </w:tc>
        <w:tc>
          <w:tcPr>
            <w:tcW w:w="7512" w:type="dxa"/>
          </w:tcPr>
          <w:p>
            <w:pPr>
              <w:pStyle w:val="TableParagraph"/>
              <w:spacing w:before="87"/>
              <w:ind w:left="105"/>
              <w:rPr>
                <w:sz w:val="22"/>
              </w:rPr>
            </w:pPr>
            <w:r>
              <w:rPr>
                <w:sz w:val="22"/>
              </w:rPr>
              <w:t>動脈血液ガス分析関連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69" w:type="dxa"/>
          </w:tcPr>
          <w:p>
            <w:pPr>
              <w:pStyle w:val="TableParagraph"/>
              <w:spacing w:before="87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５</w:t>
            </w:r>
          </w:p>
        </w:tc>
        <w:tc>
          <w:tcPr>
            <w:tcW w:w="7512" w:type="dxa"/>
          </w:tcPr>
          <w:p>
            <w:pPr>
              <w:pStyle w:val="TableParagraph"/>
              <w:spacing w:before="87"/>
              <w:ind w:left="105"/>
              <w:rPr>
                <w:sz w:val="22"/>
              </w:rPr>
            </w:pPr>
            <w:r>
              <w:rPr>
                <w:sz w:val="22"/>
              </w:rPr>
              <w:t>創部ドレーン管理関連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69" w:type="dxa"/>
          </w:tcPr>
          <w:p>
            <w:pPr>
              <w:pStyle w:val="TableParagraph"/>
              <w:spacing w:before="8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６</w:t>
            </w:r>
          </w:p>
        </w:tc>
        <w:tc>
          <w:tcPr>
            <w:tcW w:w="7512" w:type="dxa"/>
          </w:tcPr>
          <w:p>
            <w:pPr>
              <w:pStyle w:val="TableParagraph"/>
              <w:spacing w:before="86"/>
              <w:ind w:left="105"/>
              <w:rPr>
                <w:sz w:val="22"/>
              </w:rPr>
            </w:pPr>
            <w:r>
              <w:rPr>
                <w:sz w:val="22"/>
              </w:rPr>
              <w:t>血糖コントロールに係る薬剤投与関連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69" w:type="dxa"/>
          </w:tcPr>
          <w:p>
            <w:pPr>
              <w:pStyle w:val="TableParagraph"/>
              <w:spacing w:before="8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７</w:t>
            </w:r>
          </w:p>
        </w:tc>
        <w:tc>
          <w:tcPr>
            <w:tcW w:w="7512" w:type="dxa"/>
          </w:tcPr>
          <w:p>
            <w:pPr>
              <w:pStyle w:val="TableParagraph"/>
              <w:spacing w:before="86"/>
              <w:ind w:left="105"/>
              <w:rPr>
                <w:sz w:val="22"/>
              </w:rPr>
            </w:pPr>
            <w:r>
              <w:rPr>
                <w:sz w:val="22"/>
              </w:rPr>
              <w:t>精神及び神経症状に係る薬剤投与関連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921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＜領域別パッケージ研修＞</w:t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８</w:t>
            </w:r>
          </w:p>
        </w:tc>
        <w:tc>
          <w:tcPr>
            <w:tcW w:w="75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6"/>
              <w:ind w:left="105"/>
              <w:rPr>
                <w:sz w:val="22"/>
              </w:rPr>
            </w:pPr>
            <w:r>
              <w:rPr>
                <w:sz w:val="22"/>
              </w:rPr>
              <w:t>救急領域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42" w:lineRule="auto"/>
        <w:ind w:left="631" w:right="268" w:hanging="300"/>
      </w:pPr>
      <w:r>
        <w:rPr>
          <w:spacing w:val="-11"/>
        </w:rPr>
        <w:t>① 「共通科目」及び「栄養及び水分管理に係る薬剤投与関連」は必修となっているため、必ず履修</w:t>
      </w:r>
      <w:r>
        <w:rPr/>
        <w:t>する。</w:t>
      </w:r>
    </w:p>
    <w:p>
      <w:pPr>
        <w:pStyle w:val="BodyText"/>
        <w:spacing w:line="242" w:lineRule="auto"/>
        <w:ind w:left="631" w:right="266" w:hanging="300"/>
      </w:pPr>
      <w:r>
        <w:rPr>
          <w:spacing w:val="-11"/>
        </w:rPr>
        <w:t>② 区分別科目は「栄養及び水分管理に係る薬剤投与関連」を除き、一度に選択できる区分は二区分</w:t>
      </w:r>
      <w:r>
        <w:rPr/>
        <w:t>に限る。</w:t>
      </w:r>
    </w:p>
    <w:p>
      <w:pPr>
        <w:pStyle w:val="BodyText"/>
        <w:ind w:left="331"/>
      </w:pPr>
      <w:r>
        <w:rPr>
          <w:sz w:val="22"/>
        </w:rPr>
        <w:t>③ </w:t>
      </w:r>
      <w:r>
        <w:rPr/>
        <w:t>領域別パッケージ研修を選択する場合、他の区分別科目との併願はできない。</w:t>
      </w:r>
    </w:p>
    <w:sectPr>
      <w:type w:val="continuous"/>
      <w:pgSz w:w="11900" w:h="16840"/>
      <w:pgMar w:top="52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2020-11-27T07:39:07Z</dcterms:created>
  <dcterms:modified xsi:type="dcterms:W3CDTF">2020-11-27T07:39:07Z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2020-11-27T00:00:00Z</vt:filetime>
  </property>
</Properties>
</file>